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A4D" w:rsidRPr="008C3B47" w:rsidRDefault="00E95A4D" w:rsidP="00E95A4D">
      <w:pPr>
        <w:pStyle w:val="a7"/>
        <w:spacing w:line="360" w:lineRule="auto"/>
        <w:ind w:right="425"/>
        <w:rPr>
          <w:noProof/>
          <w:lang w:eastAsia="zh-TW"/>
        </w:rPr>
      </w:pPr>
      <w:r>
        <w:rPr>
          <w:noProof/>
          <w:color w:val="FFFFFF"/>
          <w:lang w:eastAsia="ru-RU"/>
        </w:rPr>
        <w:drawing>
          <wp:inline distT="0" distB="0" distL="0" distR="0" wp14:anchorId="30C4E3E4" wp14:editId="0C676C29">
            <wp:extent cx="1600200" cy="8382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tabs>
          <w:tab w:val="left" w:pos="8789"/>
        </w:tabs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11"/>
      </w:tblGrid>
      <w:tr w:rsidR="00E95A4D" w:rsidRPr="008C3B47" w:rsidTr="00E74311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E95A4D" w:rsidRPr="000C2B01" w:rsidRDefault="00E95A4D" w:rsidP="000C2B01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0C2B01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ПРИЛОЖЕНИЕ</w:t>
            </w:r>
            <w:bookmarkStart w:id="0" w:name="_GoBack"/>
            <w:bookmarkEnd w:id="0"/>
            <w:r w:rsidRPr="000C2B01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 </w:t>
            </w:r>
            <w:r w:rsidR="009E5F08" w:rsidRPr="000C2B01">
              <w:rPr>
                <w:rFonts w:ascii="Arial" w:hAnsi="Arial" w:cs="Arial"/>
                <w:b/>
                <w:spacing w:val="-4"/>
                <w:sz w:val="26"/>
                <w:szCs w:val="26"/>
              </w:rPr>
              <w:t>1</w:t>
            </w:r>
            <w:r w:rsidR="005F1EF2" w:rsidRPr="000C2B01">
              <w:rPr>
                <w:rFonts w:ascii="Arial" w:hAnsi="Arial" w:cs="Arial"/>
                <w:b/>
                <w:spacing w:val="-4"/>
                <w:sz w:val="26"/>
                <w:szCs w:val="26"/>
              </w:rPr>
              <w:t>1</w:t>
            </w:r>
          </w:p>
          <w:p w:rsidR="00E95A4D" w:rsidRPr="008C3B47" w:rsidRDefault="00E95A4D" w:rsidP="000C2B01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0C2B01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846D6E" w:rsidRPr="000C2B01">
              <w:rPr>
                <w:rFonts w:ascii="Arial" w:hAnsi="Arial" w:cs="Arial"/>
                <w:b/>
                <w:sz w:val="26"/>
                <w:szCs w:val="26"/>
              </w:rPr>
              <w:t>ТИПОВЫМ ТРЕБОВАНИЯМ</w:t>
            </w:r>
            <w:r w:rsidRPr="000C2B01">
              <w:rPr>
                <w:rFonts w:ascii="Arial" w:hAnsi="Arial" w:cs="Arial"/>
                <w:b/>
                <w:sz w:val="26"/>
                <w:szCs w:val="26"/>
              </w:rPr>
              <w:t xml:space="preserve"> КОМПАНИИ «</w:t>
            </w:r>
            <w:r w:rsidR="00DA08A2" w:rsidRPr="00DA08A2">
              <w:rPr>
                <w:rFonts w:ascii="Arial" w:hAnsi="Arial" w:cs="Arial"/>
                <w:b/>
                <w:sz w:val="26"/>
                <w:szCs w:val="26"/>
              </w:rPr>
              <w:t>ОРГАНИЗАЦИЯ РАБОТ ПО КОНТРОЛЮ СКВАЖИНЫ ПРИ БУРЕНИИ И ЗАРЕЗКЕ БОКОВЫХ СТВОЛОВ НА СУШЕ</w:t>
            </w:r>
            <w:r w:rsidR="00B81E8A" w:rsidRPr="000C2B01">
              <w:rPr>
                <w:rFonts w:ascii="Arial" w:hAnsi="Arial" w:cs="Arial"/>
                <w:b/>
                <w:sz w:val="26"/>
                <w:szCs w:val="26"/>
              </w:rPr>
              <w:t>»</w:t>
            </w:r>
          </w:p>
        </w:tc>
      </w:tr>
    </w:tbl>
    <w:p w:rsidR="00E95A4D" w:rsidRPr="000C2B01" w:rsidRDefault="003E1C40" w:rsidP="000C2B01">
      <w:pPr>
        <w:pStyle w:val="a3"/>
        <w:tabs>
          <w:tab w:val="clear" w:pos="9355"/>
          <w:tab w:val="right" w:pos="9639"/>
        </w:tabs>
        <w:spacing w:before="120" w:after="720"/>
        <w:jc w:val="center"/>
        <w:rPr>
          <w:rFonts w:ascii="Arial" w:hAnsi="Arial" w:cs="Arial"/>
          <w:sz w:val="32"/>
          <w:szCs w:val="32"/>
        </w:rPr>
      </w:pPr>
      <w:r w:rsidRPr="000C2B01">
        <w:rPr>
          <w:rFonts w:ascii="Arial" w:hAnsi="Arial" w:cs="Arial"/>
          <w:b/>
          <w:sz w:val="32"/>
          <w:szCs w:val="32"/>
        </w:rPr>
        <w:t xml:space="preserve">ТЕХНИЧЕСКИЕ КРИТЕРИИ К СИСТЕМАМ КОНТРОЛЯ </w:t>
      </w:r>
      <w:r w:rsidR="00CF5BDA">
        <w:rPr>
          <w:rFonts w:ascii="Arial" w:hAnsi="Arial" w:cs="Arial"/>
          <w:b/>
          <w:sz w:val="32"/>
          <w:szCs w:val="32"/>
        </w:rPr>
        <w:t xml:space="preserve">И ОСУЩЕСТВЛЕНИЯ </w:t>
      </w:r>
      <w:r w:rsidRPr="000C2B01">
        <w:rPr>
          <w:rFonts w:ascii="Arial" w:hAnsi="Arial" w:cs="Arial"/>
          <w:b/>
          <w:sz w:val="32"/>
          <w:szCs w:val="32"/>
        </w:rPr>
        <w:t>ДОЛИВА СКВАЖИН</w:t>
      </w:r>
    </w:p>
    <w:p w:rsidR="00E95A4D" w:rsidRPr="003E3A6D" w:rsidRDefault="00E95A4D" w:rsidP="00C666BB">
      <w:pPr>
        <w:spacing w:after="480" w:line="240" w:lineRule="auto"/>
        <w:jc w:val="center"/>
        <w:rPr>
          <w:rFonts w:ascii="Arial" w:eastAsia="Calibri" w:hAnsi="Arial" w:cs="Arial"/>
          <w:b/>
          <w:sz w:val="28"/>
        </w:rPr>
      </w:pPr>
      <w:bookmarkStart w:id="1" w:name="_Toc108601231"/>
      <w:bookmarkStart w:id="2" w:name="_Toc108508153"/>
      <w:bookmarkStart w:id="3" w:name="_Toc108427364"/>
      <w:bookmarkStart w:id="4" w:name="_Toc108410060"/>
      <w:bookmarkStart w:id="5" w:name="_Toc107913881"/>
      <w:bookmarkStart w:id="6" w:name="_Toc107912851"/>
      <w:bookmarkStart w:id="7" w:name="_Toc107905816"/>
      <w:bookmarkStart w:id="8" w:name="_Toc106177342"/>
      <w:bookmarkStart w:id="9" w:name="_Toc105574104"/>
      <w:r w:rsidRPr="003E3A6D">
        <w:rPr>
          <w:rFonts w:ascii="Arial" w:hAnsi="Arial" w:cs="Arial"/>
          <w:b/>
          <w:sz w:val="24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3E3A6D">
        <w:rPr>
          <w:rFonts w:ascii="Arial" w:hAnsi="Arial" w:cs="Arial"/>
          <w:b/>
          <w:sz w:val="24"/>
        </w:rPr>
        <w:t xml:space="preserve"> </w:t>
      </w:r>
      <w:r w:rsidR="00E841AA" w:rsidRPr="003E3A6D">
        <w:rPr>
          <w:rFonts w:ascii="Arial" w:hAnsi="Arial" w:cs="Arial"/>
          <w:b/>
          <w:sz w:val="24"/>
        </w:rPr>
        <w:t>П2-10 ТТР-0007</w:t>
      </w:r>
    </w:p>
    <w:p w:rsidR="00E95A4D" w:rsidRPr="003956C1" w:rsidRDefault="00E95A4D" w:rsidP="00E95A4D">
      <w:pPr>
        <w:tabs>
          <w:tab w:val="right" w:pos="9639"/>
        </w:tabs>
        <w:spacing w:after="0" w:line="240" w:lineRule="auto"/>
        <w:jc w:val="center"/>
        <w:rPr>
          <w:rFonts w:ascii="Arial" w:hAnsi="Arial" w:cs="Arial"/>
          <w:color w:val="808080"/>
          <w:sz w:val="20"/>
          <w:szCs w:val="20"/>
          <w:lang w:val="en-US"/>
        </w:rPr>
      </w:pPr>
      <w:r w:rsidRPr="008C3B47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</w:p>
    <w:p w:rsidR="00E95A4D" w:rsidRPr="008C3B47" w:rsidRDefault="00E95A4D" w:rsidP="002C7241">
      <w:pPr>
        <w:tabs>
          <w:tab w:val="right" w:pos="9639"/>
        </w:tabs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8C3B47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1C40" w:rsidRDefault="003E1C40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3A6D" w:rsidRDefault="003E3A6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3A6D" w:rsidRDefault="003E3A6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3A6D" w:rsidRDefault="003E3A6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3A6D" w:rsidRDefault="003E3A6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3A6D" w:rsidRDefault="003E3A6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1C40" w:rsidRPr="003E1C40" w:rsidRDefault="003E1C40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7B53FB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:rsidR="00E95A4D" w:rsidRPr="008C3B47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2C7241" w:rsidRDefault="002C7241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2C7241" w:rsidRDefault="002C7241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B81E8A" w:rsidRDefault="00B81E8A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B81E8A" w:rsidRPr="008C3B47" w:rsidRDefault="00B81E8A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8C3B47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DA08A2" w:rsidRDefault="00DA08A2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DA08A2" w:rsidRDefault="00DA08A2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DA08A2" w:rsidRDefault="00DA08A2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DA08A2" w:rsidRDefault="00DA08A2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8C3B47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8C3B47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8C3B47" w:rsidRDefault="00E95A4D" w:rsidP="00E95A4D">
      <w:pPr>
        <w:pStyle w:val="a3"/>
        <w:tabs>
          <w:tab w:val="left" w:pos="8789"/>
        </w:tabs>
        <w:ind w:right="113"/>
        <w:jc w:val="center"/>
        <w:rPr>
          <w:rFonts w:ascii="Arial" w:hAnsi="Arial" w:cs="Arial"/>
          <w:b/>
          <w:sz w:val="18"/>
          <w:szCs w:val="18"/>
        </w:rPr>
      </w:pPr>
      <w:r w:rsidRPr="008C3B47">
        <w:rPr>
          <w:rFonts w:ascii="Arial" w:hAnsi="Arial" w:cs="Arial"/>
          <w:b/>
          <w:sz w:val="18"/>
          <w:szCs w:val="18"/>
        </w:rPr>
        <w:t>МОСКВА</w:t>
      </w:r>
    </w:p>
    <w:p w:rsidR="007C3EF6" w:rsidRDefault="00E95A4D" w:rsidP="00DA08A2">
      <w:pPr>
        <w:pStyle w:val="a3"/>
        <w:tabs>
          <w:tab w:val="left" w:pos="8789"/>
        </w:tabs>
        <w:ind w:right="113"/>
        <w:jc w:val="center"/>
        <w:rPr>
          <w:rFonts w:ascii="Arial" w:hAnsi="Arial" w:cs="Arial"/>
          <w:b/>
          <w:sz w:val="18"/>
          <w:szCs w:val="18"/>
        </w:rPr>
      </w:pPr>
      <w:r w:rsidRPr="008C3B47">
        <w:rPr>
          <w:rFonts w:ascii="Arial" w:hAnsi="Arial" w:cs="Arial"/>
          <w:b/>
          <w:sz w:val="18"/>
          <w:szCs w:val="18"/>
        </w:rPr>
        <w:t>20</w:t>
      </w:r>
      <w:r w:rsidR="00846D6E">
        <w:rPr>
          <w:rFonts w:ascii="Arial" w:hAnsi="Arial" w:cs="Arial"/>
          <w:b/>
          <w:sz w:val="18"/>
          <w:szCs w:val="18"/>
          <w:lang w:val="en-US"/>
        </w:rPr>
        <w:t>2</w:t>
      </w:r>
      <w:r w:rsidR="00846D6E">
        <w:rPr>
          <w:rFonts w:ascii="Arial" w:hAnsi="Arial" w:cs="Arial"/>
          <w:b/>
          <w:sz w:val="18"/>
          <w:szCs w:val="18"/>
        </w:rPr>
        <w:t>1</w:t>
      </w:r>
    </w:p>
    <w:p w:rsidR="007C3EF6" w:rsidRDefault="007C3EF6" w:rsidP="007C3EF6">
      <w:pPr>
        <w:pStyle w:val="a3"/>
        <w:tabs>
          <w:tab w:val="left" w:pos="8789"/>
        </w:tabs>
        <w:ind w:right="-1"/>
        <w:jc w:val="center"/>
        <w:sectPr w:rsidR="007C3EF6" w:rsidSect="00DD3FA4">
          <w:headerReference w:type="default" r:id="rId9"/>
          <w:footerReference w:type="default" r:id="rId10"/>
          <w:pgSz w:w="11906" w:h="16838"/>
          <w:pgMar w:top="567" w:right="1021" w:bottom="232" w:left="1247" w:header="709" w:footer="709" w:gutter="0"/>
          <w:cols w:space="708"/>
          <w:titlePg/>
          <w:docGrid w:linePitch="360"/>
        </w:sectPr>
      </w:pPr>
    </w:p>
    <w:tbl>
      <w:tblPr>
        <w:tblW w:w="15734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12758"/>
      </w:tblGrid>
      <w:tr w:rsidR="007C3EF6" w:rsidRPr="007C3EF6" w:rsidTr="00287BCF">
        <w:trPr>
          <w:trHeight w:val="282"/>
          <w:tblHeader/>
        </w:trPr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C3EF6" w:rsidRPr="0026384E" w:rsidRDefault="007C3EF6" w:rsidP="003E3A6D">
            <w:pPr>
              <w:pStyle w:val="a3"/>
              <w:tabs>
                <w:tab w:val="left" w:pos="8789"/>
              </w:tabs>
              <w:ind w:right="-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84E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НАИМЕНОВАНИЕ </w:t>
            </w:r>
            <w:r w:rsidR="00CA2238" w:rsidRPr="0026384E">
              <w:rPr>
                <w:rFonts w:ascii="Arial" w:hAnsi="Arial" w:cs="Arial"/>
                <w:b/>
                <w:sz w:val="16"/>
                <w:szCs w:val="16"/>
              </w:rPr>
              <w:t>ТРЕБОВАНИЯ</w:t>
            </w:r>
          </w:p>
        </w:tc>
        <w:tc>
          <w:tcPr>
            <w:tcW w:w="127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C3EF6" w:rsidRPr="0026384E" w:rsidRDefault="00CA2238" w:rsidP="003E3A6D">
            <w:pPr>
              <w:pStyle w:val="a3"/>
              <w:tabs>
                <w:tab w:val="left" w:pos="8789"/>
              </w:tabs>
              <w:ind w:right="-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84E">
              <w:rPr>
                <w:rFonts w:ascii="Arial" w:hAnsi="Arial" w:cs="Arial"/>
                <w:b/>
                <w:sz w:val="16"/>
                <w:szCs w:val="16"/>
              </w:rPr>
              <w:t>ОПИСАНИЕ ТРЕБОВАНИЯ</w:t>
            </w:r>
          </w:p>
        </w:tc>
      </w:tr>
      <w:tr w:rsidR="007C3EF6" w:rsidRPr="007C3EF6" w:rsidTr="00287BCF">
        <w:trPr>
          <w:trHeight w:val="40"/>
          <w:tblHeader/>
        </w:trPr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C3EF6" w:rsidRPr="0026384E" w:rsidRDefault="007C3EF6" w:rsidP="003E3A6D">
            <w:pPr>
              <w:pStyle w:val="a3"/>
              <w:tabs>
                <w:tab w:val="left" w:pos="8789"/>
              </w:tabs>
              <w:ind w:right="-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84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27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C3EF6" w:rsidRPr="0026384E" w:rsidRDefault="007C3EF6" w:rsidP="003E3A6D">
            <w:pPr>
              <w:pStyle w:val="a3"/>
              <w:tabs>
                <w:tab w:val="left" w:pos="8789"/>
              </w:tabs>
              <w:ind w:right="-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84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7C3EF6" w:rsidRPr="007C3EF6" w:rsidTr="00287BCF">
        <w:trPr>
          <w:trHeight w:val="1418"/>
        </w:trPr>
        <w:tc>
          <w:tcPr>
            <w:tcW w:w="2976" w:type="dxa"/>
            <w:tcBorders>
              <w:top w:val="single" w:sz="12" w:space="0" w:color="auto"/>
              <w:right w:val="single" w:sz="6" w:space="0" w:color="auto"/>
            </w:tcBorders>
          </w:tcPr>
          <w:p w:rsidR="007C3EF6" w:rsidRPr="00CA2238" w:rsidRDefault="007C3EF6" w:rsidP="003E3A6D">
            <w:pPr>
              <w:pStyle w:val="a3"/>
              <w:tabs>
                <w:tab w:val="left" w:pos="8789"/>
              </w:tabs>
              <w:ind w:right="-1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 xml:space="preserve">ТРЕБОВАНИЯ К </w:t>
            </w:r>
            <w:r w:rsidR="00B22146">
              <w:rPr>
                <w:rFonts w:ascii="Times New Roman" w:hAnsi="Times New Roman"/>
              </w:rPr>
              <w:t>Е</w:t>
            </w:r>
            <w:r w:rsidRPr="00CA2238">
              <w:rPr>
                <w:rFonts w:ascii="Times New Roman" w:hAnsi="Times New Roman"/>
              </w:rPr>
              <w:t>МКОСТИ ДОЛИВА</w:t>
            </w:r>
          </w:p>
        </w:tc>
        <w:tc>
          <w:tcPr>
            <w:tcW w:w="12758" w:type="dxa"/>
            <w:tcBorders>
              <w:top w:val="single" w:sz="12" w:space="0" w:color="auto"/>
              <w:left w:val="single" w:sz="6" w:space="0" w:color="auto"/>
            </w:tcBorders>
          </w:tcPr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Устанавлива</w:t>
            </w:r>
            <w:r w:rsidR="003E3A6D">
              <w:rPr>
                <w:rFonts w:ascii="Times New Roman" w:hAnsi="Times New Roman"/>
              </w:rPr>
              <w:t>ется ниже уровня стола ротора (</w:t>
            </w:r>
            <w:r w:rsidRPr="00CA2238">
              <w:rPr>
                <w:rFonts w:ascii="Times New Roman" w:hAnsi="Times New Roman"/>
              </w:rPr>
              <w:t>желобной линии);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Рекомендуемый объем от 5м3 до 15м3;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Должен быть предусмотрен обогрев в зимнее время или устанавливается в обогреваемом помещении;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Должна быть оборудована механическим уравнемером со шкалой,</w:t>
            </w:r>
            <w:r w:rsidR="00287BCF">
              <w:rPr>
                <w:rFonts w:ascii="Times New Roman" w:hAnsi="Times New Roman"/>
              </w:rPr>
              <w:t xml:space="preserve"> </w:t>
            </w:r>
            <w:r w:rsidRPr="00CA2238">
              <w:rPr>
                <w:rFonts w:ascii="Times New Roman" w:hAnsi="Times New Roman"/>
              </w:rPr>
              <w:t>имеющей цену деления не более О,5мЗ (при бурении) и 0,2м3 (при ЗБС, освоении в случае освоения с бурового станка);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Должна быть оборудована датчиком уровня станции ГТИ с выводом показания на пульт бурильщика и оператору ГТИ;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Перед каждым использованием доливной емкости проводить сверку и корректировку показаний механического уровнемера с датчиком ГТИ;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Должна иметь освещение в районе шкалы уровнемера не менее 100Лк;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Шкала механического уровнемера должна быть в прямой видимости с пульта бурильщика либо её изображение выводится на пульт бурильщика по видеосвязи;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На желобной линии устанавлива</w:t>
            </w:r>
            <w:r w:rsidR="00C439AB">
              <w:rPr>
                <w:rFonts w:ascii="Times New Roman" w:hAnsi="Times New Roman"/>
              </w:rPr>
              <w:t>ется датчик расхода станции ГТИ;</w:t>
            </w:r>
          </w:p>
          <w:p w:rsidR="007C3EF6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 xml:space="preserve">Световая индикация о наличии потока </w:t>
            </w:r>
            <w:r w:rsidR="003E3A6D">
              <w:rPr>
                <w:rFonts w:ascii="Times New Roman" w:hAnsi="Times New Roman"/>
              </w:rPr>
              <w:t>жидкости в желобе выводится</w:t>
            </w:r>
            <w:r w:rsidRPr="00CA2238">
              <w:rPr>
                <w:rFonts w:ascii="Times New Roman" w:hAnsi="Times New Roman"/>
              </w:rPr>
              <w:t xml:space="preserve"> на пульт бурильщика.</w:t>
            </w:r>
          </w:p>
        </w:tc>
      </w:tr>
      <w:tr w:rsidR="007C3EF6" w:rsidRPr="007C3EF6" w:rsidTr="00287BCF">
        <w:tc>
          <w:tcPr>
            <w:tcW w:w="2976" w:type="dxa"/>
            <w:tcBorders>
              <w:right w:val="single" w:sz="6" w:space="0" w:color="auto"/>
            </w:tcBorders>
          </w:tcPr>
          <w:p w:rsidR="007C3EF6" w:rsidRPr="00CA2238" w:rsidRDefault="00CA2238" w:rsidP="003E3A6D">
            <w:pPr>
              <w:pStyle w:val="a3"/>
              <w:tabs>
                <w:tab w:val="left" w:pos="8789"/>
              </w:tabs>
              <w:ind w:right="-1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ТРЕБОВАНИЯ К РЕЖИМУ ДОЛИВА</w:t>
            </w:r>
          </w:p>
        </w:tc>
        <w:tc>
          <w:tcPr>
            <w:tcW w:w="12758" w:type="dxa"/>
            <w:tcBorders>
              <w:left w:val="single" w:sz="6" w:space="0" w:color="auto"/>
            </w:tcBorders>
          </w:tcPr>
          <w:p w:rsidR="00B22146" w:rsidRPr="00B22146" w:rsidRDefault="00B22146" w:rsidP="003E3A6D">
            <w:pPr>
              <w:pStyle w:val="a3"/>
              <w:numPr>
                <w:ilvl w:val="0"/>
                <w:numId w:val="9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B22146">
              <w:rPr>
                <w:rFonts w:ascii="Times New Roman" w:hAnsi="Times New Roman"/>
              </w:rPr>
              <w:t>Подача доливаемой жидкости в скважину осуществляется принудительно, насосом;</w:t>
            </w:r>
          </w:p>
          <w:p w:rsidR="00B22146" w:rsidRPr="00B22146" w:rsidRDefault="00B22146" w:rsidP="003E3A6D">
            <w:pPr>
              <w:pStyle w:val="a3"/>
              <w:numPr>
                <w:ilvl w:val="0"/>
                <w:numId w:val="9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B22146">
              <w:rPr>
                <w:rFonts w:ascii="Times New Roman" w:hAnsi="Times New Roman"/>
              </w:rPr>
              <w:t>Насос для подачи жидкости долива должен быть дублирован</w:t>
            </w:r>
            <w:r>
              <w:rPr>
                <w:rFonts w:ascii="Times New Roman" w:hAnsi="Times New Roman"/>
              </w:rPr>
              <w:t xml:space="preserve"> </w:t>
            </w:r>
            <w:r w:rsidRPr="00B22146">
              <w:rPr>
                <w:rFonts w:ascii="Times New Roman" w:hAnsi="Times New Roman"/>
              </w:rPr>
              <w:t>резервным;</w:t>
            </w:r>
          </w:p>
          <w:p w:rsidR="00B22146" w:rsidRPr="00B22146" w:rsidRDefault="00B22146" w:rsidP="003E3A6D">
            <w:pPr>
              <w:pStyle w:val="a3"/>
              <w:numPr>
                <w:ilvl w:val="0"/>
                <w:numId w:val="9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B22146">
              <w:rPr>
                <w:rFonts w:ascii="Times New Roman" w:hAnsi="Times New Roman"/>
              </w:rPr>
              <w:t>Возврат избыточной жидкости из скважины осуществляется в емкость долива самотеком;</w:t>
            </w:r>
          </w:p>
          <w:p w:rsidR="007C3EF6" w:rsidRPr="00C439AB" w:rsidRDefault="00B22146" w:rsidP="003E3A6D">
            <w:pPr>
              <w:pStyle w:val="a3"/>
              <w:numPr>
                <w:ilvl w:val="0"/>
                <w:numId w:val="9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B22146">
              <w:rPr>
                <w:rFonts w:ascii="Times New Roman" w:hAnsi="Times New Roman"/>
              </w:rPr>
              <w:t>Режим долива должен быть постоянным.</w:t>
            </w:r>
          </w:p>
        </w:tc>
      </w:tr>
      <w:tr w:rsidR="00CA2238" w:rsidRPr="007C3EF6" w:rsidTr="00287BCF">
        <w:trPr>
          <w:trHeight w:val="390"/>
        </w:trPr>
        <w:tc>
          <w:tcPr>
            <w:tcW w:w="2976" w:type="dxa"/>
            <w:tcBorders>
              <w:right w:val="single" w:sz="6" w:space="0" w:color="auto"/>
            </w:tcBorders>
          </w:tcPr>
          <w:p w:rsidR="00CA2238" w:rsidRPr="00CA2238" w:rsidRDefault="00CA2238" w:rsidP="003E3A6D">
            <w:pPr>
              <w:pStyle w:val="a3"/>
              <w:tabs>
                <w:tab w:val="left" w:pos="8789"/>
              </w:tabs>
              <w:ind w:right="-1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ТРЕБОВАНИЯ К УЧЁТУ ДОЛИВА</w:t>
            </w:r>
            <w:r w:rsidR="00C439AB">
              <w:rPr>
                <w:rFonts w:ascii="Times New Roman" w:hAnsi="Times New Roman"/>
              </w:rPr>
              <w:t xml:space="preserve"> / ВЫТЕСНЕНИЯ</w:t>
            </w:r>
          </w:p>
        </w:tc>
        <w:tc>
          <w:tcPr>
            <w:tcW w:w="12758" w:type="dxa"/>
            <w:tcBorders>
              <w:left w:val="single" w:sz="6" w:space="0" w:color="auto"/>
            </w:tcBorders>
          </w:tcPr>
          <w:p w:rsidR="00C439AB" w:rsidRPr="00C439AB" w:rsidRDefault="00C439AB" w:rsidP="003E3A6D">
            <w:pPr>
              <w:pStyle w:val="a3"/>
              <w:numPr>
                <w:ilvl w:val="0"/>
                <w:numId w:val="10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439AB">
              <w:rPr>
                <w:rFonts w:ascii="Times New Roman" w:hAnsi="Times New Roman"/>
              </w:rPr>
              <w:t xml:space="preserve">Учет объема доливаемой (вытесняемой) жидкости </w:t>
            </w:r>
            <w:r w:rsidRPr="00C4248A">
              <w:rPr>
                <w:rFonts w:ascii="Times New Roman" w:hAnsi="Times New Roman"/>
              </w:rPr>
              <w:t xml:space="preserve">ведется в сравнении с объемом поднятых (спущенных) бурильных труб и КНБК с заполнением листа долива/вытеснения </w:t>
            </w:r>
            <w:hyperlink r:id="rId11" w:history="1">
              <w:r w:rsidRPr="00C4248A">
                <w:rPr>
                  <w:rStyle w:val="af"/>
                  <w:rFonts w:ascii="Times New Roman" w:hAnsi="Times New Roman"/>
                </w:rPr>
                <w:t>(</w:t>
              </w:r>
              <w:r w:rsidR="004972B2" w:rsidRPr="00C4248A">
                <w:rPr>
                  <w:rStyle w:val="af"/>
                  <w:rFonts w:ascii="Times New Roman" w:hAnsi="Times New Roman"/>
                </w:rPr>
                <w:t>Приложение 6</w:t>
              </w:r>
              <w:r w:rsidRPr="00C4248A">
                <w:rPr>
                  <w:rStyle w:val="af"/>
                  <w:rFonts w:ascii="Times New Roman" w:hAnsi="Times New Roman"/>
                </w:rPr>
                <w:t>)</w:t>
              </w:r>
            </w:hyperlink>
            <w:r w:rsidRPr="00C439AB">
              <w:rPr>
                <w:rFonts w:ascii="Times New Roman" w:hAnsi="Times New Roman"/>
              </w:rPr>
              <w:t>, в листе долива в т.ч. указывается разница между объемами поднятых (спущенных) труб и жидкости долива (вытеснения);</w:t>
            </w:r>
          </w:p>
          <w:p w:rsidR="00C439AB" w:rsidRPr="00C439AB" w:rsidRDefault="00C439AB" w:rsidP="003E3A6D">
            <w:pPr>
              <w:pStyle w:val="a3"/>
              <w:numPr>
                <w:ilvl w:val="0"/>
                <w:numId w:val="10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439AB">
              <w:rPr>
                <w:rFonts w:ascii="Times New Roman" w:hAnsi="Times New Roman"/>
              </w:rPr>
              <w:t xml:space="preserve">Учет объема доливаемой (вытесняемой) жидкости в сравнении с объемом поднятых (спущенных) бурильных труб и КНБК ведется параллельно буровой вахтой и станцией ГТИ. Буровая вахта ведет учет по нарастающей с начала подъема (спуска) каждые </w:t>
            </w:r>
            <w:r w:rsidR="003E3A6D">
              <w:rPr>
                <w:rFonts w:ascii="Times New Roman" w:hAnsi="Times New Roman"/>
              </w:rPr>
              <w:br/>
            </w:r>
            <w:r w:rsidRPr="00C439AB">
              <w:rPr>
                <w:rFonts w:ascii="Times New Roman" w:hAnsi="Times New Roman"/>
              </w:rPr>
              <w:t>100-150м, станция ГТИ - на каждой свече;</w:t>
            </w:r>
          </w:p>
          <w:p w:rsidR="00C439AB" w:rsidRPr="00C439AB" w:rsidRDefault="00C439AB" w:rsidP="003E3A6D">
            <w:pPr>
              <w:pStyle w:val="a3"/>
              <w:numPr>
                <w:ilvl w:val="0"/>
                <w:numId w:val="10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439AB">
              <w:rPr>
                <w:rFonts w:ascii="Times New Roman" w:hAnsi="Times New Roman"/>
              </w:rPr>
              <w:t>В буровой вахте ведение листа долива/вытеснения поручается первому помощнику бурильщика или бурильщику, о чем мастером делается запись в буровом журнале;</w:t>
            </w:r>
          </w:p>
          <w:p w:rsidR="00C439AB" w:rsidRPr="00C439AB" w:rsidRDefault="00C439AB" w:rsidP="003E3A6D">
            <w:pPr>
              <w:pStyle w:val="a3"/>
              <w:numPr>
                <w:ilvl w:val="0"/>
                <w:numId w:val="10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439AB">
              <w:rPr>
                <w:rFonts w:ascii="Times New Roman" w:hAnsi="Times New Roman"/>
              </w:rPr>
              <w:t>В конце вахты лист долива (вытеснения) который ведет буровая вахта, сдается буровому мастеру (по окончанию подъема или спуска) или передается следующей вахте, если работы по подъему/спуску продолжаются;</w:t>
            </w:r>
          </w:p>
          <w:p w:rsidR="00CA2238" w:rsidRPr="003E3A6D" w:rsidRDefault="00C439AB" w:rsidP="003E3A6D">
            <w:pPr>
              <w:pStyle w:val="a3"/>
              <w:numPr>
                <w:ilvl w:val="0"/>
                <w:numId w:val="10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439AB">
              <w:rPr>
                <w:rFonts w:ascii="Times New Roman" w:hAnsi="Times New Roman"/>
              </w:rPr>
              <w:t xml:space="preserve">Лист долива (вытеснения), который ведет станция ГТИ, сдается по окончанию спуска (подъема) супервайзеру и буровому </w:t>
            </w:r>
            <w:r w:rsidRPr="00C439AB">
              <w:rPr>
                <w:rFonts w:ascii="Times New Roman" w:hAnsi="Times New Roman"/>
              </w:rPr>
              <w:lastRenderedPageBreak/>
              <w:t>мастеру. Отчет формируется аналогично отчету буровой вахты - через 100-150м.</w:t>
            </w:r>
          </w:p>
        </w:tc>
      </w:tr>
    </w:tbl>
    <w:p w:rsidR="007C3EF6" w:rsidRPr="00846D6E" w:rsidRDefault="007C3EF6" w:rsidP="001D156C">
      <w:pPr>
        <w:pStyle w:val="a3"/>
        <w:tabs>
          <w:tab w:val="left" w:pos="8789"/>
        </w:tabs>
        <w:ind w:right="-1"/>
        <w:jc w:val="both"/>
      </w:pPr>
    </w:p>
    <w:sectPr w:rsidR="007C3EF6" w:rsidRPr="00846D6E" w:rsidSect="007C3EF6">
      <w:pgSz w:w="16838" w:h="11906" w:orient="landscape"/>
      <w:pgMar w:top="1247" w:right="567" w:bottom="1021" w:left="23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584" w:rsidRDefault="00B32584" w:rsidP="00E95A4D">
      <w:pPr>
        <w:spacing w:after="0" w:line="240" w:lineRule="auto"/>
      </w:pPr>
      <w:r>
        <w:separator/>
      </w:r>
    </w:p>
  </w:endnote>
  <w:endnote w:type="continuationSeparator" w:id="0">
    <w:p w:rsidR="00B32584" w:rsidRDefault="00B32584" w:rsidP="00E95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40" w:type="pct"/>
      <w:tblInd w:w="534" w:type="dxa"/>
      <w:tblLook w:val="01E0" w:firstRow="1" w:lastRow="1" w:firstColumn="1" w:lastColumn="1" w:noHBand="0" w:noVBand="0"/>
    </w:tblPr>
    <w:tblGrid>
      <w:gridCol w:w="15027"/>
      <w:gridCol w:w="708"/>
    </w:tblGrid>
    <w:tr w:rsidR="003956C1" w:rsidRPr="003956C1" w:rsidTr="001D156C">
      <w:trPr>
        <w:trHeight w:val="109"/>
      </w:trPr>
      <w:tc>
        <w:tcPr>
          <w:tcW w:w="4775" w:type="pct"/>
          <w:tcBorders>
            <w:top w:val="single" w:sz="12" w:space="0" w:color="FFD200"/>
          </w:tcBorders>
          <w:vAlign w:val="center"/>
        </w:tcPr>
        <w:p w:rsidR="003956C1" w:rsidRPr="003956C1" w:rsidRDefault="003956C1" w:rsidP="003956C1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  <w:lang w:eastAsia="ru-RU"/>
            </w:rPr>
          </w:pPr>
        </w:p>
      </w:tc>
      <w:tc>
        <w:tcPr>
          <w:tcW w:w="225" w:type="pct"/>
          <w:tcBorders>
            <w:top w:val="single" w:sz="12" w:space="0" w:color="FFD200"/>
          </w:tcBorders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3956C1" w:rsidRPr="003956C1" w:rsidTr="001D156C">
      <w:trPr>
        <w:trHeight w:val="71"/>
      </w:trPr>
      <w:tc>
        <w:tcPr>
          <w:tcW w:w="4775" w:type="pct"/>
          <w:vAlign w:val="center"/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225" w:type="pct"/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</w:tbl>
  <w:p w:rsidR="003956C1" w:rsidRPr="003876BE" w:rsidRDefault="003956C1" w:rsidP="001D156C">
    <w:pPr>
      <w:tabs>
        <w:tab w:val="center" w:pos="8019"/>
      </w:tabs>
      <w:spacing w:after="0" w:line="240" w:lineRule="auto"/>
      <w:rPr>
        <w:rFonts w:ascii="Times New Roman" w:eastAsia="Calibri" w:hAnsi="Times New Roman"/>
        <w:sz w:val="24"/>
      </w:rPr>
    </w:pPr>
    <w:r w:rsidRPr="003956C1">
      <w:rPr>
        <w:rFonts w:ascii="Times New Roman" w:eastAsia="Calibri" w:hAnsi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35ED54E" wp14:editId="5829EB79">
              <wp:simplePos x="0" y="0"/>
              <wp:positionH relativeFrom="column">
                <wp:posOffset>9224148</wp:posOffset>
              </wp:positionH>
              <wp:positionV relativeFrom="paragraph">
                <wp:posOffset>23054</wp:posOffset>
              </wp:positionV>
              <wp:extent cx="996950" cy="333375"/>
              <wp:effectExtent l="0" t="0" r="0" b="9525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9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56C1" w:rsidRPr="004511AD" w:rsidRDefault="003956C1" w:rsidP="003956C1">
                          <w:pPr>
                            <w:pStyle w:val="a3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63C4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63C4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ED54E"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margin-left:726.3pt;margin-top:1.8pt;width:78.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" filled="f" stroked="f" strokeweight="1.3pt">
              <v:textbox>
                <w:txbxContent>
                  <w:p w:rsidR="003956C1" w:rsidRPr="004511AD" w:rsidRDefault="003956C1" w:rsidP="003956C1">
                    <w:pPr>
                      <w:pStyle w:val="a3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63C4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63C4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3956C1">
      <w:rPr>
        <w:rFonts w:ascii="Times New Roman" w:eastAsia="Calibri" w:hAnsi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B3B6E80" wp14:editId="120B13C6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98" name="Группа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99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56C1" w:rsidRDefault="003956C1" w:rsidP="003956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0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1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B3B6E80" id="Группа 98" o:spid="_x0000_s1027" style="position:absolute;margin-left:62.35pt;margin-top:763.6pt;width:490.55pt;height:33.95pt;z-index:25166745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">
              <v:shape id="Text Box 12" o:spid="_x0000_s102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mYMMA&#10;AADbAAAADwAAAGRycy9kb3ducmV2LnhtbESPzWrDMBCE74W8g9hAbo2cHkrjWg5NaKGHUkhiyHWx&#10;tpaptTKS6p+3jwqBHIeZ+YYpdpPtxEA+tI4VbNYZCOLa6ZYbBdX54/EFRIjIGjvHpGCmALty8VBg&#10;rt3IRxpOsREJwiFHBSbGPpcy1IYshrXriZP347zFmKRvpPY4Jrjt5FOWPUuLLacFgz0dDNW/pz+r&#10;wH5ll+P3+8ZUczVgnM97z+Ok1Go5vb2CiDTFe/jW/tQKtlv4/5J+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gmYMMAAADbAAAADwAAAAAAAAAAAAAAAACYAgAAZHJzL2Rv&#10;d25yZXYueG1sUEsFBgAAAAAEAAQA9QAAAIgDAAAAAA==&#10;" filled="f" stroked="f" strokeweight="1.5pt">
                <v:textbox>
                  <w:txbxContent>
                    <w:p w:rsidR="003956C1" w:rsidRDefault="003956C1" w:rsidP="003956C1"/>
                  </w:txbxContent>
                </v:textbox>
              </v:shape>
              <v:group id="Group 13" o:spid="_x0000_s102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" o:spid="_x0000_s103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lquMUAAADc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PjBH6fCR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llquMUAAADcAAAADwAAAAAAAAAA&#10;AAAAAAChAgAAZHJzL2Rvd25yZXYueG1sUEsFBgAAAAAEAAQA+QAAAJMDAAAAAA==&#10;" strokecolor="#fdd208" strokeweight="1.5pt"/>
                <v:shape id="Arc 15" o:spid="_x0000_s103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a/MMA&#10;AADcAAAADwAAAGRycy9kb3ducmV2LnhtbERPTWvCQBC9F/wPyxR6azb1YCV1lVIVbPTQpHofsmOS&#10;NjsbsmuS/ntXEHqbx/ucxWo0jeipc7VlBS9RDIK4sLrmUsHxe/s8B+E8ssbGMin4Iwer5eRhgYm2&#10;A2fU574UIYRdggoq79tESldUZNBFtiUO3Nl2Bn2AXSl1h0MIN42cxvFMGqw5NFTY0kdFxW9+MQoO&#10;63FfnDeXTfoq0x//uf46yWxQ6ulxfH8D4Wn0/+K7e6fD/HgKt2fCB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9a/M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3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dRVMMAAADcAAAADwAAAGRycy9kb3ducmV2LnhtbERPTYvCMBC9C/sfwix401QXxK1GUcFV&#10;PAi6u4K3oRnbajOpTdT6740geJvH+5zhuDaFuFLlcssKOu0IBHFidc6pgr/feasPwnlkjYVlUnAn&#10;B+PRR2OIsbY33tB161MRQtjFqCDzvoyldElGBl3blsSBO9jKoA+wSqWu8BbCTSG7UdSTBnMODRmW&#10;NMsoOW0vRsF3jcvF/26yXu1Ph95UHn+6yXmnVPOzngxAeKr9W/xyL3WYH33B85lwgR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HUVTDAAAA3AAAAA8AAAAAAAAAAAAA&#10;AAAAoQIAAGRycy9kb3ducmV2LnhtbFBLBQYAAAAABAAEAPkAAACRAwAAAAA=&#10;" strokecolor="#fdd208" strokeweight="1.5pt"/>
              </v:group>
            </v:group>
          </w:pict>
        </mc:Fallback>
      </mc:AlternateContent>
    </w:r>
    <w:r w:rsidRPr="003956C1">
      <w:rPr>
        <w:rFonts w:ascii="Times New Roman" w:eastAsia="Calibri" w:hAnsi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4E023C4A" wp14:editId="46CFC6E9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28" name="Группа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56C1" w:rsidRDefault="003956C1" w:rsidP="003956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0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1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023C4A" id="Группа 28" o:spid="_x0000_s1033" style="position:absolute;margin-left:62.35pt;margin-top:763.6pt;width:490.55pt;height:33.95pt;z-index:25166643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">
              <v:shape id="Text Box 6" o:spid="_x0000_s103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vh8IA&#10;AADbAAAADwAAAGRycy9kb3ducmV2LnhtbESPT2sCMRTE7wW/Q3hCbzWrh9KuRlGp4EEK6oLXx+a5&#10;Wdy8LEm6f769KRR6HGbmN8xqM9hGdORD7VjBfJaBIC6drrlSUFwPbx8gQkTW2DgmBSMF2KwnLyvM&#10;tev5TN0lViJBOOSowMTY5lKG0pDFMHMtcfLuzluMSfpKao99gttGLrLsXVqsOS0YbGlvqHxcfqwC&#10;e8pu5++vuSnGosM4Xnee+0Gp1+mwXYKINMT/8F/7qBUsPuH3S/o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++HwgAAANsAAAAPAAAAAAAAAAAAAAAAAJgCAABkcnMvZG93&#10;bnJldi54bWxQSwUGAAAAAAQABAD1AAAAhwMAAAAA&#10;" filled="f" stroked="f" strokeweight="1.5pt">
                <v:textbox>
                  <w:txbxContent>
                    <w:p w:rsidR="003956C1" w:rsidRDefault="003956C1" w:rsidP="003956C1"/>
                  </w:txbxContent>
                </v:textbox>
              </v:shape>
              <v:group id="Group 7" o:spid="_x0000_s103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 id="AutoShape 8" o:spid="_x0000_s103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3n3sQAAADbAAAADwAAAGRycy9kb3ducmV2LnhtbESPT4vCMBTE74LfITxhb5qqIFqNooKu&#10;7GHBv+Dt0TzbavNSm6x2v/1mQfA4zMxvmMmsNoV4UOVyywq6nQgEcWJ1zqmCw37VHoJwHlljYZkU&#10;/JKD2bTZmGCs7ZO39Nj5VAQIuxgVZN6XsZQuycig69iSOHgXWxn0QVap1BU+A9wUshdFA2kw57CQ&#10;YUnLjJLb7scoGNW4+Tye5t9f59tlsJDXdS+5n5T6aNXzMQhPtX+HX+2NVtDvwv+X8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vefexAAAANsAAAAPAAAAAAAAAAAA&#10;AAAAAKECAABkcnMvZG93bnJldi54bWxQSwUGAAAAAAQABAD5AAAAkgMAAAAA&#10;" strokecolor="#fdd208" strokeweight="1.5pt"/>
                <v:shape id="Arc 9" o:spid="_x0000_s103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5PcUA&#10;AADbAAAADwAAAGRycy9kb3ducmV2LnhtbESPQWvCQBSE74L/YXlCb7ppD1ajq5QmhdZ6MNHeH9ln&#10;kjb7NmRXk/77bkHwOMzMN8x6O5hGXKlztWUFj7MIBHFhdc2lgtPxbboA4TyyxsYyKfglB9vNeLTG&#10;WNueM7rmvhQBwi5GBZX3bSylKyoy6Ga2JQ7e2XYGfZBdKXWHfYCbRj5F0VwarDksVNjSa0XFT34x&#10;CvbJ8Fmc00u6e5a7b/+RHL5k1iv1MBleViA8Df4evrXftYLlHP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zk9xQAAANsAAAAPAAAAAAAAAAAAAAAAAJgCAABkcnMv&#10;ZG93bnJldi54bWxQSwUGAAAAAAQABAD1AAAAig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3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6FC8YAAADbAAAADwAAAGRycy9kb3ducmV2LnhtbESPT2vCQBTE7wW/w/IEb3WjB1ujq0Sh&#10;NvRQqP/A2yP7TGKyb9PsNqbfvlso9DjM/GaY5bo3teiodaVlBZNxBII4s7rkXMHx8PL4DMJ5ZI21&#10;ZVLwTQ7Wq8HDEmNt7/xB3d7nIpSwi1FB4X0TS+myggy6sW2Ig3e1rUEfZJtL3eI9lJtaTqNoJg2W&#10;HBYKbGhbUFbtv4yCeY/p6+mcvL9dqutsI2+7afZ5Vmo07JMFCE+9/w//0akO3BP8fgk/QK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+hQvGAAAA2wAAAA8AAAAAAAAA&#10;AAAAAAAAoQIAAGRycy9kb3ducmV2LnhtbFBLBQYAAAAABAAEAPkAAACUAwAAAAA=&#10;" strokecolor="#fdd208" strokeweight="1.5pt"/>
              </v:group>
            </v:group>
          </w:pict>
        </mc:Fallback>
      </mc:AlternateContent>
    </w:r>
    <w:r w:rsidRPr="003956C1">
      <w:rPr>
        <w:rFonts w:ascii="Times New Roman" w:eastAsia="Calibri" w:hAnsi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C0EC54B" wp14:editId="4DB39042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22" name="Группа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2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56C1" w:rsidRDefault="003956C1" w:rsidP="003956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5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0EC54B" id="Группа 22" o:spid="_x0000_s1039" style="position:absolute;margin-left:56.35pt;margin-top:762.1pt;width:512.15pt;height:33.95pt;z-index:25166540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">
              <v:shape id="Text Box 18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/YbcIA&#10;AADbAAAADwAAAGRycy9kb3ducmV2LnhtbESPT2sCMRTE7wW/Q3hCbzWrhV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9htwgAAANsAAAAPAAAAAAAAAAAAAAAAAJgCAABkcnMvZG93&#10;bnJldi54bWxQSwUGAAAAAAQABAD1AAAAhwMAAAAA&#10;" filled="f" stroked="f" strokeweight="1.5pt">
                <v:textbox>
                  <w:txbxContent>
                    <w:p w:rsidR="003956C1" w:rsidRDefault="003956C1" w:rsidP="003956C1"/>
                  </w:txbxContent>
                </v:textbox>
              </v:shape>
              <v:group id="Group 19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shape id="AutoShape 20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93AM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kIzh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fdwDGAAAA2wAAAA8AAAAAAAAA&#10;AAAAAAAAoQIAAGRycy9kb3ducmV2LnhtbFBLBQYAAAAABAAEAPkAAACUAwAAAAA=&#10;" strokecolor="#fdd208" strokeweight="1.5pt"/>
                <v:shape id="Arc 21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zw2sMA&#10;AADbAAAADwAAAGRycy9kb3ducmV2LnhtbESPS4vCQBCE74L/YWjBm070oJJ1lMUH+NiDj917k2mT&#10;aKYnZEYT/72zIHgsquorajpvTCEeVLncsoJBPwJBnFidc6rg97zuTUA4j6yxsEwKnuRgPmu3phhr&#10;W/ORHiefigBhF6OCzPsyltIlGRl0fVsSB+9iK4M+yCqVusI6wE0hh1E0kgZzDgsZlrTIKLmd7kbB&#10;z7LZJ5fVfbUby93Vb5eHP3mslep2mu8vEJ4a/wm/2xutYDiC/y/h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zw2s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FM7MYAAADbAAAADwAAAGRycy9kb3ducmV2LnhtbESPT2vCQBTE7wW/w/KE3ppNc9A2uhEV&#10;2ooHQauCt0f25U/Nvk2zW02/fVcoeBxm5jfMdNabRlyoc7VlBc9RDII4t7rmUsH+8+3pBYTzyBob&#10;y6TglxzMssHDFFNtr7yly86XIkDYpaig8r5NpXR5RQZdZFvi4BW2M+iD7EqpO7wGuGlkEscjabDm&#10;sFBhS8uK8vPuxyh47XH1cTjON+vTuRgt5Nd7kn8flXoc9vMJCE+9v4f/2yutIBnD7Uv4AT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BTOzGAAAA2wAAAA8AAAAAAAAA&#10;AAAAAAAAoQIAAGRycy9kb3ducmV2LnhtbFBLBQYAAAAABAAEAPkAAACUAwAAAAA=&#10;" strokecolor="#fdd208" strokeweight="1.5pt"/>
              </v:group>
            </v:group>
          </w:pict>
        </mc:Fallback>
      </mc:AlternateContent>
    </w:r>
    <w:r w:rsidR="001D156C">
      <w:rPr>
        <w:rFonts w:ascii="Times New Roman" w:eastAsia="Calibri" w:hAnsi="Times New Roman"/>
        <w:sz w:val="24"/>
      </w:rPr>
      <w:tab/>
    </w:r>
    <w:r w:rsidR="001D156C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1D156C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1D156C"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="001D156C" w:rsidRPr="00C355EE">
      <w:rPr>
        <w:rFonts w:ascii="Arial" w:hAnsi="Arial" w:cs="Arial"/>
        <w:b/>
        <w:color w:val="999999"/>
        <w:sz w:val="12"/>
        <w:szCs w:val="12"/>
      </w:rPr>
      <w:t>  09.12.2021 05:36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584" w:rsidRDefault="00B32584" w:rsidP="00E95A4D">
      <w:pPr>
        <w:spacing w:after="0" w:line="240" w:lineRule="auto"/>
      </w:pPr>
      <w:r>
        <w:separator/>
      </w:r>
    </w:p>
  </w:footnote>
  <w:footnote w:type="continuationSeparator" w:id="0">
    <w:p w:rsidR="00B32584" w:rsidRDefault="00B32584" w:rsidP="00E95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36" w:type="pct"/>
      <w:tblInd w:w="534" w:type="dxa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741"/>
      <w:gridCol w:w="2981"/>
    </w:tblGrid>
    <w:tr w:rsidR="003956C1" w:rsidRPr="003956C1" w:rsidTr="00266D2F">
      <w:trPr>
        <w:trHeight w:val="108"/>
      </w:trPr>
      <w:tc>
        <w:tcPr>
          <w:tcW w:w="4052" w:type="pct"/>
          <w:vAlign w:val="center"/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3956C1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3956C1">
            <w:rPr>
              <w:rFonts w:ascii="Arial" w:eastAsia="Times New Roman" w:hAnsi="Arial" w:cs="Arial"/>
              <w:b/>
              <w:sz w:val="10"/>
              <w:szCs w:val="10"/>
            </w:rPr>
            <w:t xml:space="preserve">№ </w:t>
          </w:r>
          <w:r w:rsidR="00E841AA" w:rsidRPr="00E841AA">
            <w:rPr>
              <w:rFonts w:ascii="Arial" w:eastAsia="Times New Roman" w:hAnsi="Arial" w:cs="Arial"/>
              <w:b/>
              <w:sz w:val="10"/>
              <w:szCs w:val="10"/>
            </w:rPr>
            <w:t>П2-10 ТТР-0007</w:t>
          </w:r>
        </w:p>
      </w:tc>
      <w:tc>
        <w:tcPr>
          <w:tcW w:w="948" w:type="pct"/>
          <w:vAlign w:val="center"/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3956C1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3956C1" w:rsidRPr="003956C1" w:rsidTr="00266D2F">
      <w:trPr>
        <w:trHeight w:val="175"/>
      </w:trPr>
      <w:tc>
        <w:tcPr>
          <w:tcW w:w="4052" w:type="pct"/>
          <w:tcBorders>
            <w:bottom w:val="single" w:sz="12" w:space="0" w:color="FFD200"/>
          </w:tcBorders>
          <w:vAlign w:val="center"/>
        </w:tcPr>
        <w:p w:rsidR="003956C1" w:rsidRPr="003956C1" w:rsidRDefault="00DA08A2" w:rsidP="003956C1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DA08A2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48" w:type="pct"/>
          <w:tcBorders>
            <w:bottom w:val="single" w:sz="12" w:space="0" w:color="FFD200"/>
          </w:tcBorders>
          <w:vAlign w:val="center"/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3956C1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9802F8" w:rsidRDefault="00B32584" w:rsidP="001D156C">
    <w:pPr>
      <w:pStyle w:val="a3"/>
      <w:tabs>
        <w:tab w:val="clear" w:pos="4677"/>
        <w:tab w:val="clear" w:pos="9355"/>
        <w:tab w:val="left" w:pos="2122"/>
      </w:tabs>
      <w:rPr>
        <w:rFonts w:ascii="Times New Roman" w:hAnsi="Times New Roman"/>
        <w:sz w:val="24"/>
        <w:szCs w:val="24"/>
      </w:rPr>
    </w:pPr>
  </w:p>
  <w:p w:rsidR="001D156C" w:rsidRPr="006E15A2" w:rsidRDefault="001D156C" w:rsidP="001D156C">
    <w:pPr>
      <w:pStyle w:val="a3"/>
      <w:tabs>
        <w:tab w:val="clear" w:pos="4677"/>
        <w:tab w:val="clear" w:pos="9355"/>
        <w:tab w:val="left" w:pos="2122"/>
      </w:tabs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71B2B"/>
    <w:multiLevelType w:val="hybridMultilevel"/>
    <w:tmpl w:val="7F54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C471B"/>
    <w:multiLevelType w:val="hybridMultilevel"/>
    <w:tmpl w:val="20E09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6723F"/>
    <w:multiLevelType w:val="hybridMultilevel"/>
    <w:tmpl w:val="7F54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867D6"/>
    <w:multiLevelType w:val="hybridMultilevel"/>
    <w:tmpl w:val="B7C0CC46"/>
    <w:lvl w:ilvl="0" w:tplc="606C7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8751F"/>
    <w:multiLevelType w:val="hybridMultilevel"/>
    <w:tmpl w:val="7F54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2539"/>
    <w:multiLevelType w:val="hybridMultilevel"/>
    <w:tmpl w:val="7F54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36114"/>
    <w:multiLevelType w:val="hybridMultilevel"/>
    <w:tmpl w:val="F59E6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96FB0"/>
    <w:multiLevelType w:val="hybridMultilevel"/>
    <w:tmpl w:val="7F54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C5E9C"/>
    <w:multiLevelType w:val="hybridMultilevel"/>
    <w:tmpl w:val="C5E457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A7C44"/>
    <w:multiLevelType w:val="hybridMultilevel"/>
    <w:tmpl w:val="30220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E9"/>
    <w:rsid w:val="00026236"/>
    <w:rsid w:val="000600FF"/>
    <w:rsid w:val="0007375F"/>
    <w:rsid w:val="000A4036"/>
    <w:rsid w:val="000C2B01"/>
    <w:rsid w:val="00104898"/>
    <w:rsid w:val="00120738"/>
    <w:rsid w:val="00153718"/>
    <w:rsid w:val="001D156C"/>
    <w:rsid w:val="00206D21"/>
    <w:rsid w:val="00231A58"/>
    <w:rsid w:val="0026384E"/>
    <w:rsid w:val="00266D2F"/>
    <w:rsid w:val="00287BCF"/>
    <w:rsid w:val="002C7241"/>
    <w:rsid w:val="003159F0"/>
    <w:rsid w:val="00322FA5"/>
    <w:rsid w:val="003876BE"/>
    <w:rsid w:val="003956C1"/>
    <w:rsid w:val="003E1C40"/>
    <w:rsid w:val="003E3A6D"/>
    <w:rsid w:val="00463C48"/>
    <w:rsid w:val="00492FD0"/>
    <w:rsid w:val="004972B2"/>
    <w:rsid w:val="004F0E1B"/>
    <w:rsid w:val="004F52BF"/>
    <w:rsid w:val="00503AF2"/>
    <w:rsid w:val="0054773E"/>
    <w:rsid w:val="005F1EF2"/>
    <w:rsid w:val="00601057"/>
    <w:rsid w:val="006121B4"/>
    <w:rsid w:val="00617125"/>
    <w:rsid w:val="00622A48"/>
    <w:rsid w:val="00675A49"/>
    <w:rsid w:val="006F1892"/>
    <w:rsid w:val="007731EE"/>
    <w:rsid w:val="0078562E"/>
    <w:rsid w:val="007C3EF6"/>
    <w:rsid w:val="00846D6E"/>
    <w:rsid w:val="008A3AA4"/>
    <w:rsid w:val="008D2225"/>
    <w:rsid w:val="00953B3D"/>
    <w:rsid w:val="009E5F08"/>
    <w:rsid w:val="00A2642D"/>
    <w:rsid w:val="00AA5424"/>
    <w:rsid w:val="00B06774"/>
    <w:rsid w:val="00B22146"/>
    <w:rsid w:val="00B32584"/>
    <w:rsid w:val="00B520E9"/>
    <w:rsid w:val="00B81E8A"/>
    <w:rsid w:val="00BA3B3A"/>
    <w:rsid w:val="00C4248A"/>
    <w:rsid w:val="00C439AB"/>
    <w:rsid w:val="00C666BB"/>
    <w:rsid w:val="00CA2238"/>
    <w:rsid w:val="00CC0BC4"/>
    <w:rsid w:val="00CC1369"/>
    <w:rsid w:val="00CF5BDA"/>
    <w:rsid w:val="00D0675C"/>
    <w:rsid w:val="00D17447"/>
    <w:rsid w:val="00D34282"/>
    <w:rsid w:val="00D75414"/>
    <w:rsid w:val="00D80C9A"/>
    <w:rsid w:val="00D95040"/>
    <w:rsid w:val="00DA08A2"/>
    <w:rsid w:val="00DC23C8"/>
    <w:rsid w:val="00DD3FA4"/>
    <w:rsid w:val="00E07BBC"/>
    <w:rsid w:val="00E129ED"/>
    <w:rsid w:val="00E841AA"/>
    <w:rsid w:val="00E95A4D"/>
    <w:rsid w:val="00EF1F5C"/>
    <w:rsid w:val="00EF3C70"/>
    <w:rsid w:val="00FA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65245A-D91E-46CB-B28A-B9B54911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A4D"/>
    <w:rPr>
      <w:rFonts w:ascii="Calibri" w:eastAsia="PMingLiU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23,Знак23"/>
    <w:basedOn w:val="a"/>
    <w:link w:val="a4"/>
    <w:unhideWhenUsed/>
    <w:rsid w:val="00E95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 Знак23 Знак,Знак23 Знак"/>
    <w:basedOn w:val="a0"/>
    <w:link w:val="a3"/>
    <w:rsid w:val="00E95A4D"/>
    <w:rPr>
      <w:rFonts w:ascii="Calibri" w:eastAsia="PMingLiU" w:hAnsi="Calibri" w:cs="Times New Roman"/>
    </w:rPr>
  </w:style>
  <w:style w:type="paragraph" w:styleId="a5">
    <w:name w:val="footer"/>
    <w:basedOn w:val="a"/>
    <w:link w:val="a6"/>
    <w:uiPriority w:val="99"/>
    <w:unhideWhenUsed/>
    <w:rsid w:val="00E95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5A4D"/>
    <w:rPr>
      <w:rFonts w:ascii="Calibri" w:eastAsia="PMingLiU" w:hAnsi="Calibri" w:cs="Times New Roman"/>
    </w:rPr>
  </w:style>
  <w:style w:type="paragraph" w:styleId="a7">
    <w:name w:val="No Spacing"/>
    <w:uiPriority w:val="1"/>
    <w:qFormat/>
    <w:rsid w:val="00E95A4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9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5A4D"/>
    <w:rPr>
      <w:rFonts w:ascii="Tahoma" w:eastAsia="PMingLiU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1712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1712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17125"/>
    <w:rPr>
      <w:rFonts w:ascii="Calibri" w:eastAsia="PMingLiU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1712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17125"/>
    <w:rPr>
      <w:rFonts w:ascii="Calibri" w:eastAsia="PMingLiU" w:hAnsi="Calibri" w:cs="Times New Roman"/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4972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LazarevaMI\AppData\Local\Temp\&#1055;&#1056;&#1048;&#1051;&#1054;&#1046;&#1045;&#1053;&#1048;&#1045;%206.%20&#1056;&#1045;&#1050;&#1054;&#1052;&#1045;&#1053;&#1044;&#1059;&#1045;&#1052;&#1040;&#1071;%20&#1060;&#1054;&#1056;&#1052;&#1040;%20&#1051;&#1048;&#1057;&#1058;&#1040;%20&#1044;&#1054;&#1051;&#1048;&#1042;&#1040;....xlsx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FCC60-137F-431F-93DF-F1F8B9C8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Александрова Юлия Владимировна</cp:lastModifiedBy>
  <cp:revision>10</cp:revision>
  <dcterms:created xsi:type="dcterms:W3CDTF">2021-10-05T10:01:00Z</dcterms:created>
  <dcterms:modified xsi:type="dcterms:W3CDTF">2021-12-15T09:31:00Z</dcterms:modified>
</cp:coreProperties>
</file>